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2F101" w14:textId="77777777" w:rsidR="00D5589C" w:rsidRPr="00D5589C" w:rsidRDefault="00AC4EAD" w:rsidP="00AC4EAD">
      <w:pPr>
        <w:rPr>
          <w:b/>
          <w:bCs/>
          <w:sz w:val="28"/>
          <w:szCs w:val="28"/>
        </w:rPr>
      </w:pPr>
      <w:r w:rsidRPr="00AC4EAD">
        <w:rPr>
          <w:b/>
          <w:bCs/>
          <w:sz w:val="28"/>
          <w:szCs w:val="28"/>
        </w:rPr>
        <w:t xml:space="preserve">Urządzenie do legalizacji dystrybutorów LPG – </w:t>
      </w:r>
      <w:r w:rsidR="00D5589C" w:rsidRPr="00D5589C">
        <w:rPr>
          <w:b/>
          <w:bCs/>
          <w:sz w:val="28"/>
          <w:szCs w:val="28"/>
        </w:rPr>
        <w:t>2</w:t>
      </w:r>
      <w:r w:rsidRPr="00AC4EAD">
        <w:rPr>
          <w:b/>
          <w:bCs/>
          <w:sz w:val="28"/>
          <w:szCs w:val="28"/>
        </w:rPr>
        <w:t xml:space="preserve"> sztuk</w:t>
      </w:r>
      <w:r w:rsidR="00D5589C" w:rsidRPr="00D5589C">
        <w:rPr>
          <w:b/>
          <w:bCs/>
          <w:sz w:val="28"/>
          <w:szCs w:val="28"/>
        </w:rPr>
        <w:t>i</w:t>
      </w:r>
    </w:p>
    <w:p w14:paraId="5C36DABC" w14:textId="77777777" w:rsidR="00D5589C" w:rsidRDefault="00D5589C" w:rsidP="00AC4EAD"/>
    <w:p w14:paraId="09924F84" w14:textId="2F048A35" w:rsidR="00AC4EAD" w:rsidRPr="00AC4EAD" w:rsidRDefault="00AC4EAD" w:rsidP="00AC4EAD">
      <w:r w:rsidRPr="00AC4EAD">
        <w:t xml:space="preserve">Urządzenie musi spełniać poniższe wymagania oraz musi zawierać i być wyposażone w: </w:t>
      </w:r>
    </w:p>
    <w:p w14:paraId="4D013971" w14:textId="77777777" w:rsidR="00AC4EAD" w:rsidRPr="00AC4EAD" w:rsidRDefault="00AC4EAD" w:rsidP="00AC4EAD">
      <w:r w:rsidRPr="00AC4EAD">
        <w:t xml:space="preserve">- urządzenie przenośne </w:t>
      </w:r>
    </w:p>
    <w:p w14:paraId="4305909F" w14:textId="77777777" w:rsidR="00AC4EAD" w:rsidRPr="00AC4EAD" w:rsidRDefault="00AC4EAD" w:rsidP="00AC4EAD">
      <w:r w:rsidRPr="00AC4EAD">
        <w:t xml:space="preserve">- przepływ od 5 do 50 dm3/min. </w:t>
      </w:r>
    </w:p>
    <w:p w14:paraId="478A052B" w14:textId="77777777" w:rsidR="00AC4EAD" w:rsidRPr="00AC4EAD" w:rsidRDefault="00AC4EAD" w:rsidP="00AC4EAD">
      <w:r w:rsidRPr="00AC4EAD">
        <w:t xml:space="preserve">- zasilanie: 12/230 V </w:t>
      </w:r>
    </w:p>
    <w:p w14:paraId="14F5218F" w14:textId="77777777" w:rsidR="00AC4EAD" w:rsidRPr="00AC4EAD" w:rsidRDefault="00AC4EAD" w:rsidP="00AC4EAD">
      <w:r w:rsidRPr="00AC4EAD">
        <w:t xml:space="preserve">- przepływomierz i liczydło elektroniczne </w:t>
      </w:r>
    </w:p>
    <w:p w14:paraId="1B1523BF" w14:textId="77777777" w:rsidR="00AC4EAD" w:rsidRPr="00AC4EAD" w:rsidRDefault="00AC4EAD" w:rsidP="00AC4EAD">
      <w:r w:rsidRPr="00AC4EAD">
        <w:t xml:space="preserve">- wąż elastyczny 5mb zakończony pistoletem nalewczym </w:t>
      </w:r>
    </w:p>
    <w:p w14:paraId="15092417" w14:textId="77777777" w:rsidR="00AC4EAD" w:rsidRPr="00AC4EAD" w:rsidRDefault="00AC4EAD" w:rsidP="00AC4EAD">
      <w:r w:rsidRPr="00AC4EAD">
        <w:t xml:space="preserve">- instrumenty wyposażenia stanowiska ze świadectwami wzorcowania: </w:t>
      </w:r>
    </w:p>
    <w:p w14:paraId="1ABA47B2" w14:textId="77777777" w:rsidR="00AC4EAD" w:rsidRPr="00AC4EAD" w:rsidRDefault="00AC4EAD" w:rsidP="00AC4EAD">
      <w:r w:rsidRPr="00AC4EAD">
        <w:t xml:space="preserve">- sekundomierz elektroniczny </w:t>
      </w:r>
    </w:p>
    <w:p w14:paraId="775D3A1F" w14:textId="77777777" w:rsidR="00AC4EAD" w:rsidRPr="00AC4EAD" w:rsidRDefault="00AC4EAD" w:rsidP="00AC4EAD">
      <w:r w:rsidRPr="00AC4EAD">
        <w:t xml:space="preserve">- instrukcja obsługi </w:t>
      </w:r>
    </w:p>
    <w:p w14:paraId="4E8BBBE2" w14:textId="77777777" w:rsidR="00AC4EAD" w:rsidRPr="00AC4EAD" w:rsidRDefault="00AC4EAD" w:rsidP="00AC4EAD">
      <w:r w:rsidRPr="00AC4EAD">
        <w:t xml:space="preserve">- świadectwa wzorcowania </w:t>
      </w:r>
    </w:p>
    <w:p w14:paraId="61B3BA6C" w14:textId="77777777" w:rsidR="00AC4EAD" w:rsidRDefault="00AC4EAD" w:rsidP="00AC4EAD">
      <w:r w:rsidRPr="00AC4EAD">
        <w:t xml:space="preserve">- świadectwo ekspertyzy </w:t>
      </w:r>
    </w:p>
    <w:p w14:paraId="5075897D" w14:textId="77777777" w:rsidR="00D5589C" w:rsidRDefault="00D5589C" w:rsidP="00AC4EAD"/>
    <w:p w14:paraId="4FAAD474" w14:textId="667A2546" w:rsidR="00D5589C" w:rsidRPr="008F3222" w:rsidRDefault="00D5589C" w:rsidP="00AC4EAD">
      <w:pPr>
        <w:rPr>
          <w:b/>
          <w:bCs/>
        </w:rPr>
      </w:pPr>
      <w:r w:rsidRPr="008F3222">
        <w:rPr>
          <w:b/>
          <w:bCs/>
        </w:rPr>
        <w:t>Dodatkowe informacje:</w:t>
      </w:r>
    </w:p>
    <w:p w14:paraId="47039B99" w14:textId="19A269E4" w:rsidR="00AC4EAD" w:rsidRPr="00AC4EAD" w:rsidRDefault="00D5589C" w:rsidP="00AC4EAD">
      <w:r>
        <w:t>G</w:t>
      </w:r>
      <w:r w:rsidR="00AC4EAD" w:rsidRPr="00AC4EAD">
        <w:t>warancja: min 12 miesięcy</w:t>
      </w:r>
    </w:p>
    <w:p w14:paraId="684F8001" w14:textId="79A79830" w:rsidR="00D5589C" w:rsidRDefault="008F3222" w:rsidP="00AC4EAD">
      <w:r>
        <w:t>Termin dostawy:</w:t>
      </w:r>
      <w:r w:rsidR="007D6502">
        <w:t xml:space="preserve"> do 10 tygodni</w:t>
      </w:r>
    </w:p>
    <w:p w14:paraId="6FBC6A39" w14:textId="77777777" w:rsidR="008F3222" w:rsidRDefault="008F3222" w:rsidP="008F3222">
      <w:r>
        <w:t>Dostawa i sprzedaż przez podmiot zarejestrowany na terenie UE</w:t>
      </w:r>
    </w:p>
    <w:p w14:paraId="2A440CE9" w14:textId="77777777" w:rsidR="008F3222" w:rsidRDefault="008F3222" w:rsidP="008F3222">
      <w:r>
        <w:t>Autoryzacja producenta do sprzedaży na rynku polskim</w:t>
      </w:r>
    </w:p>
    <w:p w14:paraId="7A7E9A16" w14:textId="77777777" w:rsidR="00D5589C" w:rsidRPr="00AC4EAD" w:rsidRDefault="00D5589C" w:rsidP="00AC4EAD"/>
    <w:p w14:paraId="57403B06" w14:textId="261E7755" w:rsidR="00AC4EAD" w:rsidRPr="00D5589C" w:rsidRDefault="00D5589C" w:rsidP="00AC4EAD">
      <w:pPr>
        <w:rPr>
          <w:b/>
          <w:bCs/>
        </w:rPr>
      </w:pPr>
      <w:r w:rsidRPr="00D5589C">
        <w:rPr>
          <w:b/>
          <w:bCs/>
        </w:rPr>
        <w:t>Dostawa:</w:t>
      </w:r>
    </w:p>
    <w:p w14:paraId="70CC9C10" w14:textId="0AC545C4" w:rsidR="00D5589C" w:rsidRDefault="00D5589C" w:rsidP="00AC4EAD">
      <w:r>
        <w:t>Dostawa do różnych oddziałów ORLEN Centrum Serwisowe Sp. Z o.o.</w:t>
      </w:r>
      <w:r w:rsidR="007D6502">
        <w:t>:</w:t>
      </w:r>
    </w:p>
    <w:p w14:paraId="1FC5D5F3" w14:textId="101834E7" w:rsidR="00D5589C" w:rsidRDefault="00D5589C" w:rsidP="00D5589C">
      <w:pPr>
        <w:pStyle w:val="Akapitzlist"/>
        <w:numPr>
          <w:ilvl w:val="0"/>
          <w:numId w:val="1"/>
        </w:numPr>
      </w:pPr>
      <w:r>
        <w:t>Ul. Krakowska 287. 25-801 Kielce</w:t>
      </w:r>
    </w:p>
    <w:p w14:paraId="13BEEB65" w14:textId="3AE10656" w:rsidR="007D6502" w:rsidRDefault="007D6502" w:rsidP="00D5589C">
      <w:pPr>
        <w:pStyle w:val="Akapitzlist"/>
        <w:numPr>
          <w:ilvl w:val="0"/>
          <w:numId w:val="1"/>
        </w:numPr>
      </w:pPr>
      <w:r w:rsidRPr="007D6502">
        <w:t>ul. Trasa Północna 12H, 65-119 Zielona Góra</w:t>
      </w:r>
    </w:p>
    <w:p w14:paraId="56254C64" w14:textId="77777777" w:rsidR="00AC4EAD" w:rsidRPr="00AC4EAD" w:rsidRDefault="00AC4EAD" w:rsidP="00AC4EAD"/>
    <w:p w14:paraId="6FF071CA" w14:textId="77777777" w:rsidR="00AC4EAD" w:rsidRPr="00AC4EAD" w:rsidRDefault="00AC4EAD" w:rsidP="00AC4EAD">
      <w:r w:rsidRPr="00AC4EAD">
        <w:t>Dostawa na koszt i ryzyko sprzedawcy.</w:t>
      </w:r>
    </w:p>
    <w:p w14:paraId="1502DDF8" w14:textId="77777777" w:rsidR="00923B00" w:rsidRDefault="00923B00"/>
    <w:sectPr w:rsidR="00923B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A314F"/>
    <w:multiLevelType w:val="hybridMultilevel"/>
    <w:tmpl w:val="7C485E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350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A9"/>
    <w:rsid w:val="000961A9"/>
    <w:rsid w:val="002A0938"/>
    <w:rsid w:val="004A2A71"/>
    <w:rsid w:val="007D6502"/>
    <w:rsid w:val="008F3222"/>
    <w:rsid w:val="00923B00"/>
    <w:rsid w:val="00AC4EAD"/>
    <w:rsid w:val="00D5589C"/>
    <w:rsid w:val="00F544A6"/>
    <w:rsid w:val="00FE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123CF"/>
  <w15:chartTrackingRefBased/>
  <w15:docId w15:val="{45CCF3B9-5FF0-4239-A6EC-E7F2AD769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61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61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61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61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61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61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61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61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61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61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61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61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61A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61A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61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61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61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61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61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61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61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61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61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61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61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61A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61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61A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61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Długosz Anna (OCS)</dc:creator>
  <cp:keywords/>
  <dc:description/>
  <cp:lastModifiedBy>Długosz Anna (OCS)</cp:lastModifiedBy>
  <cp:revision>5</cp:revision>
  <dcterms:created xsi:type="dcterms:W3CDTF">2026-05-15T09:31:00Z</dcterms:created>
  <dcterms:modified xsi:type="dcterms:W3CDTF">2026-06-11T05:45:00Z</dcterms:modified>
</cp:coreProperties>
</file>